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4B" w:rsidRDefault="00B95B4B">
      <w:pPr>
        <w:pStyle w:val="BodyText"/>
        <w:jc w:val="center"/>
        <w:rPr>
          <w:sz w:val="24"/>
        </w:rPr>
      </w:pPr>
    </w:p>
    <w:p w:rsidR="00B95B4B" w:rsidRDefault="00B95B4B">
      <w:pPr>
        <w:pStyle w:val="BodyText"/>
        <w:jc w:val="center"/>
        <w:rPr>
          <w:b w:val="0"/>
          <w:bCs w:val="0"/>
          <w:sz w:val="24"/>
        </w:rPr>
      </w:pPr>
      <w:r>
        <w:rPr>
          <w:sz w:val="24"/>
        </w:rPr>
        <w:t>ACCESS TO CATALOGED OBJECT COLLECTIONS</w:t>
      </w:r>
    </w:p>
    <w:p w:rsidR="00B95B4B" w:rsidRDefault="00B95B4B">
      <w:pPr>
        <w:pStyle w:val="Title"/>
      </w:pPr>
    </w:p>
    <w:p w:rsidR="00B95B4B" w:rsidRDefault="00C80B28">
      <w:pPr>
        <w:rPr>
          <w:sz w:val="20"/>
        </w:rPr>
      </w:pPr>
      <w:r>
        <w:rPr>
          <w:sz w:val="20"/>
        </w:rPr>
        <w:t>The</w:t>
      </w:r>
      <w:r w:rsidR="00B95B4B">
        <w:rPr>
          <w:sz w:val="20"/>
        </w:rPr>
        <w:t xml:space="preserve"> collections</w:t>
      </w:r>
      <w:r>
        <w:rPr>
          <w:sz w:val="20"/>
        </w:rPr>
        <w:t xml:space="preserve"> of the New Mexico History Museum</w:t>
      </w:r>
      <w:r w:rsidR="00B95B4B">
        <w:rPr>
          <w:sz w:val="20"/>
        </w:rPr>
        <w:t xml:space="preserve"> are held in public trust and use of the collections is encouraged. </w:t>
      </w:r>
      <w:r>
        <w:rPr>
          <w:sz w:val="20"/>
        </w:rPr>
        <w:t>However, access must be balanced with care of the collections.</w:t>
      </w:r>
      <w:r w:rsidR="00B95B4B">
        <w:rPr>
          <w:sz w:val="20"/>
        </w:rPr>
        <w:t xml:space="preserve"> The</w:t>
      </w:r>
      <w:r>
        <w:rPr>
          <w:sz w:val="20"/>
        </w:rPr>
        <w:t xml:space="preserve"> </w:t>
      </w:r>
      <w:r w:rsidR="00B95B4B">
        <w:rPr>
          <w:sz w:val="20"/>
        </w:rPr>
        <w:t>following conditions and procedures apply to all visitors to ensure the preservation and safe handling of collections.</w:t>
      </w:r>
    </w:p>
    <w:p w:rsidR="00B95B4B" w:rsidRDefault="00B95B4B">
      <w:pPr>
        <w:rPr>
          <w:sz w:val="20"/>
        </w:rPr>
      </w:pPr>
    </w:p>
    <w:p w:rsidR="00B95B4B" w:rsidRDefault="00B95B4B">
      <w:pPr>
        <w:pStyle w:val="Heading1"/>
      </w:pPr>
      <w:r>
        <w:t>Conditions</w:t>
      </w:r>
    </w:p>
    <w:p w:rsidR="00B95B4B" w:rsidRDefault="00B95B4B">
      <w:pPr>
        <w:pStyle w:val="BodyText"/>
      </w:pPr>
      <w:r>
        <w:t xml:space="preserve">1.  Visitors are advised that access to collections in storage or in exhibitions for contract-supported or for-profit research purposes is subject to the assessment of fees for Museum staff time at $25/hour.  </w:t>
      </w:r>
    </w:p>
    <w:p w:rsidR="00B95B4B" w:rsidRDefault="00B95B4B">
      <w:pPr>
        <w:pStyle w:val="BodyText"/>
        <w:rPr>
          <w:b w:val="0"/>
          <w:bCs w:val="0"/>
        </w:rPr>
      </w:pPr>
      <w:r>
        <w:rPr>
          <w:b w:val="0"/>
          <w:bCs w:val="0"/>
        </w:rPr>
        <w:t>2.  Food, drinks, smoking, and gum chewing are not permitted in storage areas.</w:t>
      </w:r>
    </w:p>
    <w:p w:rsidR="00B95B4B" w:rsidRDefault="00B95B4B">
      <w:pPr>
        <w:pStyle w:val="BodyText"/>
        <w:rPr>
          <w:b w:val="0"/>
          <w:bCs w:val="0"/>
        </w:rPr>
      </w:pPr>
      <w:r>
        <w:rPr>
          <w:b w:val="0"/>
          <w:bCs w:val="0"/>
        </w:rPr>
        <w:t>3.  Cell phones, backpacks, purses, coats, etc. are not permitted in collection storage areas.   Rings, necklaces, large jewelry, belt buckles, hanging glasses, and other protruding paraphernalia can damage artifacts; remove these items prior to working with the collections.</w:t>
      </w:r>
    </w:p>
    <w:p w:rsidR="00B95B4B" w:rsidRDefault="00B95B4B">
      <w:pPr>
        <w:pStyle w:val="BodyText"/>
        <w:rPr>
          <w:b w:val="0"/>
          <w:bCs w:val="0"/>
        </w:rPr>
      </w:pPr>
      <w:r>
        <w:rPr>
          <w:b w:val="0"/>
          <w:bCs w:val="0"/>
        </w:rPr>
        <w:t>4.  Pencils, notebooks, and other paraphernalia necessary for research are permitted.  Pens, markers, and sharp implements are not permitted when working with the collections.</w:t>
      </w:r>
    </w:p>
    <w:p w:rsidR="00B95B4B" w:rsidRDefault="00B95B4B">
      <w:pPr>
        <w:pStyle w:val="BodyText"/>
        <w:rPr>
          <w:b w:val="0"/>
          <w:bCs w:val="0"/>
        </w:rPr>
      </w:pPr>
      <w:r>
        <w:rPr>
          <w:b w:val="0"/>
          <w:bCs w:val="0"/>
        </w:rPr>
        <w:t xml:space="preserve">5.  </w:t>
      </w:r>
      <w:r>
        <w:t>Sampling is not permitted</w:t>
      </w:r>
      <w:r>
        <w:rPr>
          <w:b w:val="0"/>
          <w:bCs w:val="0"/>
        </w:rPr>
        <w:t>.  “Request for Destructive Analysis” forms are available from Museum staff and must be submitted to the Palace Collections Committee for their approval.</w:t>
      </w:r>
    </w:p>
    <w:p w:rsidR="00B95B4B" w:rsidRDefault="00B95B4B">
      <w:pPr>
        <w:pStyle w:val="BodyText"/>
        <w:rPr>
          <w:b w:val="0"/>
          <w:bCs w:val="0"/>
        </w:rPr>
      </w:pPr>
      <w:r>
        <w:rPr>
          <w:b w:val="0"/>
          <w:bCs w:val="0"/>
        </w:rPr>
        <w:t xml:space="preserve">6.  </w:t>
      </w:r>
      <w:r>
        <w:t xml:space="preserve">Photography of collection objects is subject to reproduction, photo services and publication fees.  Permission to photograph artifacts does not imply permission to publish/reproduce such materials.  </w:t>
      </w:r>
      <w:r>
        <w:rPr>
          <w:b w:val="0"/>
          <w:bCs w:val="0"/>
        </w:rPr>
        <w:t xml:space="preserve">Requests to publish/reproduce must be submitted in writing for approval.  Researchers who wish to photograph artifacts must complete and sign the “Request for Permission to Photograph Items” form.  Photography for publication/reproduction must be completed by a museum photographer; all fees must be negotiated with the Museum in advance.  There </w:t>
      </w:r>
      <w:r w:rsidR="00C80B28">
        <w:rPr>
          <w:b w:val="0"/>
          <w:bCs w:val="0"/>
        </w:rPr>
        <w:t>are</w:t>
      </w:r>
      <w:r>
        <w:rPr>
          <w:b w:val="0"/>
          <w:bCs w:val="0"/>
        </w:rPr>
        <w:t xml:space="preserve"> fee</w:t>
      </w:r>
      <w:r w:rsidR="00C80B28">
        <w:rPr>
          <w:b w:val="0"/>
          <w:bCs w:val="0"/>
        </w:rPr>
        <w:t>s</w:t>
      </w:r>
      <w:r>
        <w:rPr>
          <w:b w:val="0"/>
          <w:bCs w:val="0"/>
        </w:rPr>
        <w:t xml:space="preserve"> for photography for commercial purposes.  This is in addition to fees for reproduction/publication.</w:t>
      </w:r>
    </w:p>
    <w:p w:rsidR="00B95B4B" w:rsidRDefault="00B95B4B">
      <w:pPr>
        <w:pStyle w:val="BodyText"/>
        <w:rPr>
          <w:bCs w:val="0"/>
        </w:rPr>
      </w:pPr>
      <w:r>
        <w:rPr>
          <w:b w:val="0"/>
          <w:bCs w:val="0"/>
        </w:rPr>
        <w:t xml:space="preserve">7.  </w:t>
      </w:r>
      <w:r>
        <w:rPr>
          <w:bCs w:val="0"/>
        </w:rPr>
        <w:t>Access to objects in exhibition cases is subject to fees for Museum staff time at $25/hour.</w:t>
      </w:r>
    </w:p>
    <w:p w:rsidR="00B95B4B" w:rsidRDefault="00B95B4B">
      <w:pPr>
        <w:rPr>
          <w:b/>
          <w:bCs/>
          <w:sz w:val="20"/>
        </w:rPr>
      </w:pPr>
    </w:p>
    <w:p w:rsidR="00B95B4B" w:rsidRDefault="00B95B4B">
      <w:pPr>
        <w:pStyle w:val="Heading1"/>
      </w:pPr>
      <w:r>
        <w:t>Procedures</w:t>
      </w:r>
    </w:p>
    <w:p w:rsidR="00B95B4B" w:rsidRDefault="00B95B4B">
      <w:pPr>
        <w:pStyle w:val="BodyText"/>
      </w:pPr>
      <w:r>
        <w:t xml:space="preserve">1.  Make an appointment to visit collections at least 2 weeks in advance. </w:t>
      </w:r>
    </w:p>
    <w:p w:rsidR="00B95B4B" w:rsidRDefault="00B95B4B">
      <w:pPr>
        <w:pStyle w:val="BodyText2"/>
      </w:pPr>
      <w:r>
        <w:t xml:space="preserve">2.  Minimal handling of collections is optimal.  </w:t>
      </w:r>
    </w:p>
    <w:p w:rsidR="00B95B4B" w:rsidRDefault="00B95B4B">
      <w:pPr>
        <w:pStyle w:val="BodyText2"/>
        <w:numPr>
          <w:ilvl w:val="0"/>
          <w:numId w:val="1"/>
        </w:numPr>
      </w:pPr>
      <w:r>
        <w:t>Do not touch or handle materials unless allowed by the accompanying curator or collections staff.   Curators may refuse to allow handling of artifacts or archival documents if doing so would be unduly hazardous to the object.</w:t>
      </w:r>
    </w:p>
    <w:p w:rsidR="00B95B4B" w:rsidRDefault="00B95B4B">
      <w:pPr>
        <w:pStyle w:val="BodyText"/>
        <w:numPr>
          <w:ilvl w:val="0"/>
          <w:numId w:val="1"/>
        </w:numPr>
        <w:rPr>
          <w:b w:val="0"/>
          <w:bCs w:val="0"/>
        </w:rPr>
      </w:pPr>
      <w:r>
        <w:rPr>
          <w:b w:val="0"/>
          <w:bCs w:val="0"/>
        </w:rPr>
        <w:t>Many organic objects have been treated with chemicals or pesticides and are handled at your own risk.  Dust masks and latex gloves are required.</w:t>
      </w:r>
    </w:p>
    <w:p w:rsidR="00B95B4B" w:rsidRDefault="00B95B4B">
      <w:pPr>
        <w:pStyle w:val="BodyText"/>
        <w:numPr>
          <w:ilvl w:val="0"/>
          <w:numId w:val="1"/>
        </w:numPr>
        <w:rPr>
          <w:b w:val="0"/>
          <w:bCs w:val="0"/>
        </w:rPr>
      </w:pPr>
      <w:r>
        <w:rPr>
          <w:b w:val="0"/>
          <w:bCs w:val="0"/>
        </w:rPr>
        <w:t>Before handling, inspect the object for surface damage or structural weakness.</w:t>
      </w:r>
      <w:r>
        <w:t xml:space="preserve">  </w:t>
      </w:r>
      <w:r>
        <w:rPr>
          <w:b w:val="0"/>
          <w:bCs w:val="0"/>
        </w:rPr>
        <w:t>Handle one object or document at a time, with both hands supporting it.  Never handle objects by appendages such as rims, handles, straps, spouts, etc.  Do not place objects in a precarious position and use padding if necessary.</w:t>
      </w:r>
    </w:p>
    <w:p w:rsidR="00B95B4B" w:rsidRDefault="00B95B4B">
      <w:pPr>
        <w:pStyle w:val="BodyText"/>
        <w:numPr>
          <w:ilvl w:val="0"/>
          <w:numId w:val="1"/>
        </w:numPr>
        <w:rPr>
          <w:b w:val="0"/>
          <w:bCs w:val="0"/>
        </w:rPr>
      </w:pPr>
      <w:r>
        <w:rPr>
          <w:b w:val="0"/>
          <w:bCs w:val="0"/>
        </w:rPr>
        <w:t>If an object or document is housed in a container or enclosure, handle the container and not the object.  If an object is wrapped or in a closed box, put the container on a surface, then unwrap or open carefully checking the wrappings for fragments.  Keep any object fragments, labels, tags, or enclosed information with the artifact.</w:t>
      </w:r>
    </w:p>
    <w:p w:rsidR="00B95B4B" w:rsidRDefault="00B95B4B">
      <w:pPr>
        <w:pStyle w:val="BodyText"/>
        <w:rPr>
          <w:b w:val="0"/>
          <w:bCs w:val="0"/>
        </w:rPr>
      </w:pPr>
      <w:r>
        <w:rPr>
          <w:b w:val="0"/>
          <w:bCs w:val="0"/>
        </w:rPr>
        <w:t xml:space="preserve">3.  Never remove or undo repairs, tape, glue, stitching, etc. from an artifact or document.  </w:t>
      </w:r>
    </w:p>
    <w:p w:rsidR="00B95B4B" w:rsidRDefault="00B95B4B">
      <w:pPr>
        <w:pStyle w:val="BodyText"/>
        <w:rPr>
          <w:b w:val="0"/>
          <w:bCs w:val="0"/>
        </w:rPr>
      </w:pPr>
      <w:r>
        <w:rPr>
          <w:b w:val="0"/>
          <w:bCs w:val="0"/>
        </w:rPr>
        <w:t xml:space="preserve">4.  If damage occurs, </w:t>
      </w:r>
      <w:r>
        <w:t>do not attempt any remedial action.</w:t>
      </w:r>
      <w:r>
        <w:rPr>
          <w:b w:val="0"/>
          <w:bCs w:val="0"/>
        </w:rPr>
        <w:t xml:space="preserve">   Notify the curator or collection personnel immediately</w:t>
      </w:r>
    </w:p>
    <w:p w:rsidR="00B95B4B" w:rsidRDefault="00B95B4B">
      <w:pPr>
        <w:pStyle w:val="BodyText"/>
        <w:rPr>
          <w:b w:val="0"/>
          <w:bCs w:val="0"/>
        </w:rPr>
      </w:pPr>
      <w:r>
        <w:rPr>
          <w:b w:val="0"/>
          <w:bCs w:val="0"/>
        </w:rPr>
        <w:t>5.  Report evidence of insect infestation to the curator or collection personnel.  Do not move the affected artifact.</w:t>
      </w:r>
    </w:p>
    <w:p w:rsidR="00B95B4B" w:rsidRDefault="00B95B4B">
      <w:pPr>
        <w:pStyle w:val="BodyText"/>
        <w:rPr>
          <w:b w:val="0"/>
          <w:bCs w:val="0"/>
        </w:rPr>
      </w:pPr>
    </w:p>
    <w:p w:rsidR="00B95B4B" w:rsidRDefault="00B95B4B">
      <w:pPr>
        <w:pStyle w:val="BodyText"/>
      </w:pPr>
      <w:r>
        <w:t>I HAVE READ AND WILL COMPLY WITH THE TERMS OF THE CONDITIONS AND PROCEDURES SET FORTH AND OUTLINED HEREIN.</w:t>
      </w:r>
    </w:p>
    <w:p w:rsidR="00B95B4B" w:rsidRDefault="00B95B4B">
      <w:pPr>
        <w:pStyle w:val="BodyText"/>
      </w:pPr>
    </w:p>
    <w:p w:rsidR="00B95B4B" w:rsidRDefault="00B95B4B">
      <w:pPr>
        <w:pStyle w:val="BodyText"/>
      </w:pPr>
    </w:p>
    <w:p w:rsidR="00B95B4B" w:rsidRDefault="00B95B4B">
      <w:pPr>
        <w:pStyle w:val="BodyText"/>
        <w:pBdr>
          <w:bottom w:val="single" w:sz="4" w:space="1" w:color="auto"/>
        </w:pBdr>
        <w:tabs>
          <w:tab w:val="left" w:pos="1215"/>
        </w:tabs>
      </w:pPr>
    </w:p>
    <w:p w:rsidR="00B95B4B" w:rsidRDefault="00B95B4B">
      <w:pPr>
        <w:pStyle w:val="BodyText"/>
        <w:pBdr>
          <w:bottom w:val="single" w:sz="4" w:space="1" w:color="auto"/>
        </w:pBdr>
        <w:tabs>
          <w:tab w:val="left" w:pos="1215"/>
        </w:tabs>
        <w:rPr>
          <w:b w:val="0"/>
          <w:bCs w:val="0"/>
        </w:rPr>
      </w:pPr>
      <w:r>
        <w:t>Printed Name</w:t>
      </w:r>
      <w:r>
        <w:tab/>
      </w:r>
      <w:r>
        <w:tab/>
      </w:r>
      <w:r>
        <w:tab/>
      </w:r>
      <w:r>
        <w:tab/>
      </w:r>
      <w:r>
        <w:tab/>
      </w:r>
      <w:r>
        <w:tab/>
        <w:t xml:space="preserve">Signature  </w:t>
      </w:r>
      <w:r>
        <w:tab/>
      </w:r>
      <w:r>
        <w:tab/>
      </w:r>
      <w:r>
        <w:tab/>
      </w:r>
      <w:r>
        <w:tab/>
      </w:r>
      <w:r>
        <w:tab/>
        <w:t>Date</w:t>
      </w:r>
    </w:p>
    <w:p w:rsidR="00B95B4B" w:rsidRDefault="00B95B4B">
      <w:pPr>
        <w:pStyle w:val="BodyText"/>
        <w:jc w:val="center"/>
        <w:rPr>
          <w:b w:val="0"/>
          <w:bCs w:val="0"/>
        </w:rPr>
      </w:pPr>
      <w:r>
        <w:br w:type="page"/>
      </w:r>
      <w:r>
        <w:lastRenderedPageBreak/>
        <w:t>REQUEST FOR ACCESS TO OBJECT COLLECTIONS</w:t>
      </w:r>
    </w:p>
    <w:p w:rsidR="00B95B4B" w:rsidRDefault="00B95B4B">
      <w:pPr>
        <w:pStyle w:val="BodyText"/>
        <w:rPr>
          <w:b w:val="0"/>
          <w:bCs w:val="0"/>
        </w:rPr>
      </w:pPr>
    </w:p>
    <w:p w:rsidR="00B95B4B" w:rsidRDefault="00B95B4B">
      <w:pPr>
        <w:pStyle w:val="BodyText"/>
        <w:rPr>
          <w:b w:val="0"/>
          <w:bCs w:val="0"/>
        </w:rPr>
      </w:pPr>
      <w:r>
        <w:rPr>
          <w:b w:val="0"/>
          <w:bCs w:val="0"/>
        </w:rPr>
        <w:t>Please fill out pertinent information below, read the procedures and conditions on the obverse of this form, and sign to acknowledge your compliance.  Please return to the appropriate curator or collection personnel before accessing the collections.</w:t>
      </w:r>
    </w:p>
    <w:p w:rsidR="00B95B4B" w:rsidRDefault="00B95B4B">
      <w:pPr>
        <w:pStyle w:val="BodyText"/>
        <w:rPr>
          <w:b w:val="0"/>
          <w:bCs w:val="0"/>
        </w:rPr>
      </w:pPr>
    </w:p>
    <w:p w:rsidR="00B95B4B" w:rsidRDefault="00B95B4B">
      <w:pPr>
        <w:pStyle w:val="BodyText"/>
        <w:rPr>
          <w:b w:val="0"/>
          <w:bCs w:val="0"/>
        </w:rPr>
      </w:pPr>
      <w:r>
        <w:rPr>
          <w:b w:val="0"/>
          <w:bCs w:val="0"/>
        </w:rPr>
        <w:t>Name(s):  ______________________________Title:  _________________________</w:t>
      </w:r>
      <w:r>
        <w:rPr>
          <w:b w:val="0"/>
          <w:bCs w:val="0"/>
        </w:rPr>
        <w:tab/>
        <w:t>Date:  _______________________</w:t>
      </w:r>
      <w:r>
        <w:rPr>
          <w:b w:val="0"/>
          <w:bCs w:val="0"/>
        </w:rPr>
        <w:tab/>
      </w:r>
    </w:p>
    <w:p w:rsidR="00B95B4B" w:rsidRDefault="00B95B4B">
      <w:pPr>
        <w:pStyle w:val="BodyText"/>
        <w:rPr>
          <w:b w:val="0"/>
          <w:bCs w:val="0"/>
        </w:rPr>
      </w:pPr>
    </w:p>
    <w:p w:rsidR="00B95B4B" w:rsidRDefault="00B95B4B">
      <w:pPr>
        <w:pStyle w:val="BodyText"/>
        <w:rPr>
          <w:b w:val="0"/>
          <w:bCs w:val="0"/>
        </w:rPr>
      </w:pPr>
      <w:r>
        <w:rPr>
          <w:b w:val="0"/>
          <w:bCs w:val="0"/>
        </w:rPr>
        <w:t>Title, Institution, and Address, Phone Number: ________________________________________________________________</w:t>
      </w:r>
    </w:p>
    <w:p w:rsidR="00B95B4B" w:rsidRDefault="00B95B4B">
      <w:pPr>
        <w:pStyle w:val="BodyText"/>
        <w:pBdr>
          <w:bottom w:val="single" w:sz="4" w:space="1" w:color="auto"/>
        </w:pBdr>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p>
    <w:p w:rsidR="00B95B4B" w:rsidRDefault="00B95B4B">
      <w:pPr>
        <w:rPr>
          <w:sz w:val="20"/>
        </w:rPr>
      </w:pPr>
    </w:p>
    <w:p w:rsidR="00B95B4B" w:rsidRDefault="00B95B4B">
      <w:pPr>
        <w:pBdr>
          <w:top w:val="single" w:sz="4" w:space="1" w:color="auto"/>
        </w:pBdr>
        <w:rPr>
          <w:sz w:val="20"/>
        </w:rPr>
      </w:pPr>
    </w:p>
    <w:p w:rsidR="00B95B4B" w:rsidRDefault="00B95B4B">
      <w:pPr>
        <w:rPr>
          <w:sz w:val="20"/>
        </w:rPr>
      </w:pPr>
      <w:r>
        <w:rPr>
          <w:sz w:val="20"/>
        </w:rPr>
        <w:t>Describe the collections you wish to examine:</w:t>
      </w:r>
    </w:p>
    <w:p w:rsidR="00B95B4B" w:rsidRDefault="00B95B4B">
      <w:pPr>
        <w:pBdr>
          <w:bottom w:val="single" w:sz="4" w:space="1" w:color="auto"/>
        </w:pBdr>
        <w:rPr>
          <w:sz w:val="20"/>
        </w:rPr>
      </w:pPr>
    </w:p>
    <w:p w:rsidR="00B95B4B" w:rsidRDefault="00B95B4B">
      <w:pPr>
        <w:rPr>
          <w:sz w:val="20"/>
        </w:rPr>
      </w:pPr>
    </w:p>
    <w:p w:rsidR="00B95B4B" w:rsidRDefault="00B95B4B">
      <w:pPr>
        <w:pBdr>
          <w:top w:val="single" w:sz="4" w:space="1" w:color="auto"/>
        </w:pBdr>
        <w:rPr>
          <w:sz w:val="20"/>
        </w:rPr>
      </w:pPr>
    </w:p>
    <w:p w:rsidR="00B95B4B" w:rsidRDefault="00B95B4B">
      <w:pPr>
        <w:pBdr>
          <w:bottom w:val="single" w:sz="4" w:space="1" w:color="auto"/>
        </w:pBdr>
        <w:rPr>
          <w:sz w:val="20"/>
        </w:rPr>
      </w:pPr>
      <w:r>
        <w:rPr>
          <w:sz w:val="20"/>
        </w:rPr>
        <w:t>Type of access requested (check all that apply):</w:t>
      </w:r>
    </w:p>
    <w:p w:rsidR="00B95B4B" w:rsidRDefault="00B95B4B">
      <w:pPr>
        <w:pBdr>
          <w:bottom w:val="single" w:sz="4" w:space="1" w:color="auto"/>
        </w:pBdr>
        <w:rPr>
          <w:sz w:val="20"/>
        </w:rPr>
      </w:pPr>
      <w:r>
        <w:rPr>
          <w:sz w:val="20"/>
        </w:rPr>
        <w:t>______ Examine artifacts</w:t>
      </w:r>
      <w:r>
        <w:rPr>
          <w:sz w:val="20"/>
        </w:rPr>
        <w:tab/>
      </w:r>
      <w:r>
        <w:rPr>
          <w:sz w:val="20"/>
        </w:rPr>
        <w:tab/>
      </w:r>
      <w:r>
        <w:rPr>
          <w:sz w:val="20"/>
        </w:rPr>
        <w:tab/>
      </w:r>
      <w:r>
        <w:rPr>
          <w:sz w:val="20"/>
        </w:rPr>
        <w:tab/>
      </w:r>
      <w:r>
        <w:rPr>
          <w:sz w:val="20"/>
        </w:rPr>
        <w:tab/>
        <w:t>______ Photograph/draw specimens yourself</w:t>
      </w:r>
    </w:p>
    <w:p w:rsidR="00B95B4B" w:rsidRDefault="00B95B4B">
      <w:pPr>
        <w:pBdr>
          <w:bottom w:val="single" w:sz="4" w:space="1" w:color="auto"/>
        </w:pBdr>
        <w:rPr>
          <w:sz w:val="20"/>
        </w:rPr>
      </w:pPr>
      <w:r>
        <w:rPr>
          <w:sz w:val="20"/>
        </w:rPr>
        <w:t xml:space="preserve">______ </w:t>
      </w:r>
      <w:smartTag w:uri="urn:schemas-microsoft-com:office:smarttags" w:element="place">
        <w:smartTag w:uri="urn:schemas-microsoft-com:office:smarttags" w:element="PlaceName">
          <w:r>
            <w:rPr>
              <w:sz w:val="20"/>
            </w:rPr>
            <w:t>Have</w:t>
          </w:r>
        </w:smartTag>
        <w:r>
          <w:rPr>
            <w:sz w:val="20"/>
          </w:rPr>
          <w:t xml:space="preserve"> </w:t>
        </w:r>
        <w:smartTag w:uri="urn:schemas-microsoft-com:office:smarttags" w:element="PlaceType">
          <w:r>
            <w:rPr>
              <w:sz w:val="20"/>
            </w:rPr>
            <w:t>Museum</w:t>
          </w:r>
        </w:smartTag>
      </w:smartTag>
      <w:r>
        <w:rPr>
          <w:sz w:val="20"/>
        </w:rPr>
        <w:t xml:space="preserve"> photograph specimens</w:t>
      </w:r>
      <w:r>
        <w:rPr>
          <w:sz w:val="20"/>
        </w:rPr>
        <w:tab/>
      </w:r>
      <w:r>
        <w:rPr>
          <w:sz w:val="20"/>
        </w:rPr>
        <w:tab/>
        <w:t>______ General tour</w:t>
      </w:r>
    </w:p>
    <w:p w:rsidR="00B95B4B" w:rsidRDefault="00B95B4B">
      <w:pPr>
        <w:pBdr>
          <w:bottom w:val="single" w:sz="4" w:space="1" w:color="auto"/>
        </w:pBdr>
        <w:rPr>
          <w:sz w:val="20"/>
        </w:rPr>
      </w:pPr>
      <w:r>
        <w:rPr>
          <w:sz w:val="20"/>
        </w:rPr>
        <w:t>______ Other:</w:t>
      </w:r>
      <w:r>
        <w:rPr>
          <w:sz w:val="20"/>
        </w:rPr>
        <w:tab/>
        <w:t>_______________________________________________________________________________________</w:t>
      </w:r>
    </w:p>
    <w:p w:rsidR="00B95B4B" w:rsidRDefault="00B95B4B">
      <w:pPr>
        <w:pBdr>
          <w:bottom w:val="single" w:sz="4" w:space="1" w:color="auto"/>
        </w:pBdr>
        <w:rPr>
          <w:sz w:val="20"/>
        </w:rPr>
      </w:pPr>
      <w:r>
        <w:rPr>
          <w:sz w:val="20"/>
        </w:rPr>
        <w:tab/>
      </w:r>
      <w:r>
        <w:rPr>
          <w:sz w:val="20"/>
        </w:rPr>
        <w:tab/>
        <w:t>_______________________________________________________________________________________</w:t>
      </w:r>
    </w:p>
    <w:p w:rsidR="00B95B4B" w:rsidRDefault="00B95B4B">
      <w:pPr>
        <w:pBdr>
          <w:bottom w:val="single" w:sz="4" w:space="1" w:color="auto"/>
        </w:pBdr>
        <w:rPr>
          <w:sz w:val="20"/>
        </w:rPr>
      </w:pPr>
    </w:p>
    <w:p w:rsidR="00B95B4B" w:rsidRDefault="00B95B4B">
      <w:pPr>
        <w:pBdr>
          <w:bottom w:val="single" w:sz="4" w:space="1" w:color="auto"/>
        </w:pBdr>
        <w:rPr>
          <w:sz w:val="20"/>
        </w:rPr>
      </w:pPr>
      <w:r>
        <w:rPr>
          <w:sz w:val="20"/>
        </w:rPr>
        <w:t>Examination of collections is for following purpose (check all that apply):</w:t>
      </w:r>
    </w:p>
    <w:p w:rsidR="00B95B4B" w:rsidRDefault="00B95B4B">
      <w:pPr>
        <w:pBdr>
          <w:bottom w:val="single" w:sz="4" w:space="1" w:color="auto"/>
        </w:pBdr>
        <w:rPr>
          <w:sz w:val="20"/>
        </w:rPr>
      </w:pPr>
      <w:r>
        <w:rPr>
          <w:sz w:val="20"/>
        </w:rPr>
        <w:t>______ Publication of these specimens</w:t>
      </w:r>
      <w:r>
        <w:rPr>
          <w:sz w:val="20"/>
        </w:rPr>
        <w:tab/>
      </w:r>
      <w:r>
        <w:rPr>
          <w:sz w:val="20"/>
        </w:rPr>
        <w:tab/>
      </w:r>
      <w:r>
        <w:rPr>
          <w:sz w:val="20"/>
        </w:rPr>
        <w:tab/>
        <w:t>______ Independent research</w:t>
      </w:r>
    </w:p>
    <w:p w:rsidR="00B95B4B" w:rsidRDefault="00B95B4B">
      <w:pPr>
        <w:pBdr>
          <w:bottom w:val="single" w:sz="4" w:space="1" w:color="auto"/>
        </w:pBdr>
        <w:rPr>
          <w:sz w:val="20"/>
        </w:rPr>
      </w:pPr>
      <w:r>
        <w:rPr>
          <w:sz w:val="20"/>
        </w:rPr>
        <w:t>______ Class project</w:t>
      </w:r>
      <w:r>
        <w:rPr>
          <w:sz w:val="20"/>
        </w:rPr>
        <w:tab/>
      </w:r>
      <w:r>
        <w:rPr>
          <w:sz w:val="20"/>
        </w:rPr>
        <w:tab/>
      </w:r>
      <w:r>
        <w:rPr>
          <w:sz w:val="20"/>
        </w:rPr>
        <w:tab/>
      </w:r>
      <w:r>
        <w:rPr>
          <w:sz w:val="20"/>
        </w:rPr>
        <w:tab/>
      </w:r>
      <w:r>
        <w:rPr>
          <w:sz w:val="20"/>
        </w:rPr>
        <w:tab/>
        <w:t>______ Identification/comparison</w:t>
      </w:r>
    </w:p>
    <w:p w:rsidR="00B95B4B" w:rsidRDefault="00B95B4B">
      <w:pPr>
        <w:pBdr>
          <w:bottom w:val="single" w:sz="4" w:space="1" w:color="auto"/>
        </w:pBdr>
        <w:rPr>
          <w:sz w:val="20"/>
        </w:rPr>
      </w:pPr>
      <w:r>
        <w:rPr>
          <w:sz w:val="20"/>
        </w:rPr>
        <w:t>______ Exhibit or other loan</w:t>
      </w:r>
      <w:r>
        <w:rPr>
          <w:sz w:val="20"/>
        </w:rPr>
        <w:tab/>
      </w:r>
      <w:r>
        <w:rPr>
          <w:sz w:val="20"/>
        </w:rPr>
        <w:tab/>
      </w:r>
      <w:r>
        <w:rPr>
          <w:sz w:val="20"/>
        </w:rPr>
        <w:tab/>
      </w:r>
      <w:r>
        <w:rPr>
          <w:sz w:val="20"/>
        </w:rPr>
        <w:tab/>
        <w:t>______ General interest</w:t>
      </w:r>
    </w:p>
    <w:p w:rsidR="00B95B4B" w:rsidRDefault="00B95B4B">
      <w:pPr>
        <w:pBdr>
          <w:bottom w:val="single" w:sz="4" w:space="1" w:color="auto"/>
        </w:pBdr>
        <w:rPr>
          <w:sz w:val="20"/>
        </w:rPr>
      </w:pPr>
      <w:r>
        <w:rPr>
          <w:sz w:val="20"/>
        </w:rPr>
        <w:t>______ Other:</w:t>
      </w:r>
      <w:r>
        <w:rPr>
          <w:sz w:val="20"/>
        </w:rPr>
        <w:tab/>
        <w:t>_______________________________________________________________________________________</w:t>
      </w:r>
    </w:p>
    <w:p w:rsidR="00B95B4B" w:rsidRDefault="00B95B4B">
      <w:pPr>
        <w:pBdr>
          <w:bottom w:val="single" w:sz="4" w:space="1" w:color="auto"/>
        </w:pBdr>
        <w:rPr>
          <w:sz w:val="20"/>
        </w:rPr>
      </w:pPr>
      <w:r>
        <w:rPr>
          <w:sz w:val="20"/>
        </w:rPr>
        <w:tab/>
      </w:r>
      <w:r>
        <w:rPr>
          <w:sz w:val="20"/>
        </w:rPr>
        <w:tab/>
        <w:t>_______________________________________________________________________________________</w:t>
      </w:r>
    </w:p>
    <w:p w:rsidR="00B95B4B" w:rsidRDefault="00B95B4B">
      <w:pPr>
        <w:pBdr>
          <w:bottom w:val="single" w:sz="4" w:space="1" w:color="auto"/>
        </w:pBdr>
        <w:rPr>
          <w:sz w:val="20"/>
        </w:rPr>
      </w:pPr>
    </w:p>
    <w:p w:rsidR="00B95B4B" w:rsidRDefault="00B95B4B">
      <w:pPr>
        <w:pBdr>
          <w:bottom w:val="single" w:sz="4" w:space="1" w:color="auto"/>
        </w:pBdr>
        <w:rPr>
          <w:sz w:val="20"/>
        </w:rPr>
      </w:pPr>
      <w:r>
        <w:rPr>
          <w:sz w:val="20"/>
        </w:rPr>
        <w:t>Describe your research project as completely as possible:</w:t>
      </w:r>
    </w:p>
    <w:p w:rsidR="00B95B4B" w:rsidRDefault="00B95B4B">
      <w:pPr>
        <w:pBdr>
          <w:bottom w:val="single" w:sz="4" w:space="1" w:color="auto"/>
        </w:pBd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95B4B" w:rsidRDefault="00B95B4B">
      <w:pPr>
        <w:rPr>
          <w:sz w:val="20"/>
        </w:rPr>
      </w:pPr>
    </w:p>
    <w:p w:rsidR="00B95B4B" w:rsidRDefault="00B95B4B">
      <w:pPr>
        <w:pBdr>
          <w:bottom w:val="single" w:sz="4" w:space="1" w:color="auto"/>
        </w:pBdr>
        <w:rPr>
          <w:sz w:val="20"/>
        </w:rPr>
      </w:pPr>
    </w:p>
    <w:p w:rsidR="00B95B4B" w:rsidRDefault="00B95B4B">
      <w:pPr>
        <w:rPr>
          <w:sz w:val="20"/>
        </w:rPr>
      </w:pPr>
    </w:p>
    <w:p w:rsidR="00B95B4B" w:rsidRDefault="00B95B4B">
      <w:pPr>
        <w:pBdr>
          <w:bottom w:val="single" w:sz="4" w:space="1" w:color="auto"/>
        </w:pBdr>
        <w:rPr>
          <w:sz w:val="20"/>
        </w:rPr>
      </w:pPr>
    </w:p>
    <w:p w:rsidR="00B95B4B" w:rsidRDefault="00B95B4B">
      <w:pPr>
        <w:rPr>
          <w:sz w:val="20"/>
        </w:rPr>
      </w:pPr>
    </w:p>
    <w:p w:rsidR="00B95B4B" w:rsidRDefault="00B95B4B">
      <w:pPr>
        <w:rPr>
          <w:sz w:val="20"/>
        </w:rPr>
      </w:pPr>
      <w:r>
        <w:rPr>
          <w:sz w:val="20"/>
        </w:rPr>
        <w:t>Date(s) you wish access:__________________________________________</w:t>
      </w:r>
      <w:r>
        <w:rPr>
          <w:sz w:val="20"/>
        </w:rPr>
        <w:tab/>
        <w:t>Estimated time required:_________________</w:t>
      </w:r>
    </w:p>
    <w:p w:rsidR="00B95B4B" w:rsidRDefault="00B95B4B">
      <w:pPr>
        <w:rPr>
          <w:sz w:val="20"/>
        </w:rPr>
      </w:pPr>
    </w:p>
    <w:p w:rsidR="00B95B4B" w:rsidRDefault="00B95B4B">
      <w:pPr>
        <w:rPr>
          <w:sz w:val="20"/>
        </w:rPr>
      </w:pPr>
      <w:r>
        <w:rPr>
          <w:sz w:val="20"/>
        </w:rPr>
        <w:t>Professional references or instructor/project supervisor:   ________________________________________________________</w:t>
      </w:r>
    </w:p>
    <w:p w:rsidR="00B95B4B" w:rsidRDefault="00B95B4B">
      <w:pPr>
        <w:pBdr>
          <w:bottom w:val="single" w:sz="4" w:space="1" w:color="auto"/>
        </w:pBdr>
        <w:rPr>
          <w:sz w:val="20"/>
        </w:rPr>
      </w:pPr>
    </w:p>
    <w:p w:rsidR="00B95B4B" w:rsidRDefault="00B95B4B">
      <w:pPr>
        <w:rPr>
          <w:sz w:val="20"/>
        </w:rPr>
      </w:pPr>
    </w:p>
    <w:p w:rsidR="00B95B4B" w:rsidRDefault="00B95B4B">
      <w:pPr>
        <w:rPr>
          <w:sz w:val="20"/>
        </w:rPr>
      </w:pPr>
      <w:r>
        <w:rPr>
          <w:sz w:val="20"/>
        </w:rPr>
        <w:t>******************************************************************************************************</w:t>
      </w:r>
    </w:p>
    <w:p w:rsidR="00B95B4B" w:rsidRDefault="00B95B4B">
      <w:pPr>
        <w:jc w:val="center"/>
        <w:rPr>
          <w:sz w:val="20"/>
        </w:rPr>
      </w:pPr>
      <w:r>
        <w:rPr>
          <w:sz w:val="20"/>
        </w:rPr>
        <w:t>FOR COLLECTIONS DIVISION USE ONLY</w:t>
      </w:r>
    </w:p>
    <w:p w:rsidR="00B95B4B" w:rsidRDefault="00B95B4B">
      <w:pPr>
        <w:rPr>
          <w:sz w:val="20"/>
        </w:rPr>
      </w:pPr>
      <w:r>
        <w:rPr>
          <w:sz w:val="20"/>
        </w:rPr>
        <w:t>Date Received  ______________________________________________</w:t>
      </w:r>
      <w:r>
        <w:rPr>
          <w:sz w:val="20"/>
        </w:rPr>
        <w:tab/>
        <w:t>Approved by:  ________________</w:t>
      </w:r>
    </w:p>
    <w:p w:rsidR="00B95B4B" w:rsidRDefault="00B95B4B">
      <w:pPr>
        <w:rPr>
          <w:sz w:val="20"/>
        </w:rPr>
      </w:pPr>
      <w:r>
        <w:rPr>
          <w:sz w:val="20"/>
        </w:rPr>
        <w:t>Type of access granted (check all that apply):</w:t>
      </w:r>
    </w:p>
    <w:p w:rsidR="00B95B4B" w:rsidRDefault="00B95B4B">
      <w:pPr>
        <w:rPr>
          <w:sz w:val="20"/>
        </w:rPr>
      </w:pPr>
      <w:r>
        <w:rPr>
          <w:sz w:val="20"/>
        </w:rPr>
        <w:t>______ accompanied by curator/collections staff</w:t>
      </w:r>
      <w:r>
        <w:rPr>
          <w:sz w:val="20"/>
        </w:rPr>
        <w:tab/>
      </w:r>
      <w:r>
        <w:rPr>
          <w:sz w:val="20"/>
        </w:rPr>
        <w:tab/>
        <w:t>______ removal of specimens from off-site storage</w:t>
      </w:r>
    </w:p>
    <w:p w:rsidR="00B95B4B" w:rsidRDefault="00B95B4B">
      <w:pPr>
        <w:rPr>
          <w:sz w:val="20"/>
        </w:rPr>
      </w:pPr>
      <w:r>
        <w:rPr>
          <w:sz w:val="20"/>
        </w:rPr>
        <w:t>______</w:t>
      </w:r>
      <w:r>
        <w:rPr>
          <w:sz w:val="20"/>
        </w:rPr>
        <w:tab/>
        <w:t>one-time access</w:t>
      </w:r>
      <w:r>
        <w:rPr>
          <w:sz w:val="20"/>
        </w:rPr>
        <w:tab/>
      </w:r>
      <w:r>
        <w:rPr>
          <w:sz w:val="20"/>
        </w:rPr>
        <w:tab/>
      </w:r>
      <w:r>
        <w:rPr>
          <w:sz w:val="20"/>
        </w:rPr>
        <w:tab/>
      </w:r>
      <w:r>
        <w:rPr>
          <w:sz w:val="20"/>
        </w:rPr>
        <w:tab/>
      </w:r>
      <w:r>
        <w:rPr>
          <w:sz w:val="20"/>
        </w:rPr>
        <w:tab/>
        <w:t>______ photography/illustration</w:t>
      </w:r>
    </w:p>
    <w:p w:rsidR="00B95B4B" w:rsidRDefault="00B95B4B">
      <w:pPr>
        <w:rPr>
          <w:sz w:val="20"/>
        </w:rPr>
      </w:pPr>
      <w:r>
        <w:rPr>
          <w:sz w:val="20"/>
        </w:rPr>
        <w:t>______</w:t>
      </w:r>
      <w:r>
        <w:rPr>
          <w:sz w:val="20"/>
        </w:rPr>
        <w:tab/>
        <w:t>long-term access</w:t>
      </w:r>
      <w:r>
        <w:rPr>
          <w:sz w:val="20"/>
        </w:rPr>
        <w:tab/>
      </w:r>
      <w:r>
        <w:rPr>
          <w:sz w:val="20"/>
        </w:rPr>
        <w:tab/>
      </w:r>
      <w:r>
        <w:rPr>
          <w:sz w:val="20"/>
        </w:rPr>
        <w:tab/>
      </w:r>
      <w:r>
        <w:rPr>
          <w:sz w:val="20"/>
        </w:rPr>
        <w:tab/>
      </w:r>
      <w:r>
        <w:rPr>
          <w:sz w:val="20"/>
        </w:rPr>
        <w:tab/>
        <w:t>______ general tour</w:t>
      </w:r>
    </w:p>
    <w:p w:rsidR="00B95B4B" w:rsidRDefault="00B95B4B">
      <w:pPr>
        <w:rPr>
          <w:sz w:val="20"/>
        </w:rPr>
      </w:pPr>
      <w:r>
        <w:rPr>
          <w:sz w:val="20"/>
        </w:rPr>
        <w:t>______  no access granted</w:t>
      </w:r>
    </w:p>
    <w:p w:rsidR="00B95B4B" w:rsidRDefault="00B95B4B">
      <w:pPr>
        <w:rPr>
          <w:sz w:val="20"/>
        </w:rPr>
      </w:pPr>
    </w:p>
    <w:p w:rsidR="00B95B4B" w:rsidRDefault="00B95B4B">
      <w:pPr>
        <w:rPr>
          <w:sz w:val="20"/>
        </w:rPr>
      </w:pPr>
      <w:r>
        <w:rPr>
          <w:sz w:val="20"/>
        </w:rPr>
        <w:t>Other forms requested:  ______ Photo Request</w:t>
      </w:r>
      <w:r>
        <w:rPr>
          <w:sz w:val="20"/>
        </w:rPr>
        <w:tab/>
      </w:r>
      <w:r>
        <w:rPr>
          <w:sz w:val="20"/>
        </w:rPr>
        <w:tab/>
        <w:t>______ Destructive Analysis</w:t>
      </w:r>
      <w:r>
        <w:rPr>
          <w:sz w:val="20"/>
        </w:rPr>
        <w:tab/>
        <w:t>______ Loan Request</w:t>
      </w:r>
    </w:p>
    <w:p w:rsidR="00B95B4B" w:rsidRDefault="00B95B4B">
      <w:pPr>
        <w:rPr>
          <w:sz w:val="20"/>
        </w:rPr>
      </w:pPr>
    </w:p>
    <w:p w:rsidR="00B95B4B" w:rsidRDefault="00B95B4B">
      <w:pPr>
        <w:rPr>
          <w:sz w:val="20"/>
        </w:rPr>
      </w:pPr>
      <w:r>
        <w:rPr>
          <w:sz w:val="20"/>
        </w:rPr>
        <w:t xml:space="preserve">Notes/Special Conditions:  </w:t>
      </w:r>
    </w:p>
    <w:p w:rsidR="00B95B4B" w:rsidRDefault="00B95B4B">
      <w:pPr>
        <w:rPr>
          <w:sz w:val="20"/>
        </w:rPr>
      </w:pPr>
    </w:p>
    <w:p w:rsidR="00B95B4B" w:rsidRDefault="00B95B4B">
      <w:pPr>
        <w:pBdr>
          <w:top w:val="single" w:sz="4" w:space="1" w:color="auto"/>
          <w:bottom w:val="single" w:sz="4" w:space="1" w:color="auto"/>
        </w:pBdr>
        <w:rPr>
          <w:sz w:val="20"/>
        </w:rPr>
      </w:pPr>
    </w:p>
    <w:p w:rsidR="00B95B4B" w:rsidRDefault="00B95B4B">
      <w:pPr>
        <w:rPr>
          <w:sz w:val="20"/>
        </w:rPr>
      </w:pPr>
      <w:r>
        <w:rPr>
          <w:sz w:val="20"/>
        </w:rPr>
        <w:t>Staff Assisting: __________________________________________________________________</w:t>
      </w:r>
    </w:p>
    <w:p w:rsidR="00B95B4B" w:rsidRDefault="00B95B4B">
      <w:r>
        <w:rPr>
          <w:sz w:val="20"/>
        </w:rPr>
        <w:t>Staff Time Required:  _____________________________________________________________</w:t>
      </w:r>
    </w:p>
    <w:sectPr w:rsidR="00B95B4B" w:rsidSect="006D2185">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30" w:rsidRDefault="00F51630" w:rsidP="006D2185">
      <w:r>
        <w:separator/>
      </w:r>
    </w:p>
  </w:endnote>
  <w:endnote w:type="continuationSeparator" w:id="0">
    <w:p w:rsidR="00F51630" w:rsidRDefault="00F51630" w:rsidP="006D2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85" w:rsidRDefault="006D21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85" w:rsidRDefault="006D21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85" w:rsidRDefault="006D2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30" w:rsidRDefault="00F51630" w:rsidP="006D2185">
      <w:r>
        <w:separator/>
      </w:r>
    </w:p>
  </w:footnote>
  <w:footnote w:type="continuationSeparator" w:id="0">
    <w:p w:rsidR="00F51630" w:rsidRDefault="00F51630" w:rsidP="006D2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85" w:rsidRDefault="006D21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85" w:rsidRDefault="006D2185">
    <w:pPr>
      <w:pStyle w:val="Header"/>
    </w:pPr>
  </w:p>
  <w:p w:rsidR="006D2185" w:rsidRDefault="006D21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85" w:rsidRDefault="00047271">
    <w:pPr>
      <w:pStyle w:val="Header"/>
    </w:pPr>
    <w:r>
      <w:rPr>
        <w:noProof/>
      </w:rPr>
      <w:drawing>
        <wp:inline distT="0" distB="0" distL="0" distR="0">
          <wp:extent cx="3511550" cy="774850"/>
          <wp:effectExtent l="19050" t="0" r="0" b="0"/>
          <wp:docPr id="1" name="Picture 0" descr="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jpg"/>
                  <pic:cNvPicPr/>
                </pic:nvPicPr>
                <pic:blipFill>
                  <a:blip r:embed="rId1"/>
                  <a:stretch>
                    <a:fillRect/>
                  </a:stretch>
                </pic:blipFill>
                <pic:spPr>
                  <a:xfrm>
                    <a:off x="0" y="0"/>
                    <a:ext cx="3511498" cy="7748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C54"/>
    <w:multiLevelType w:val="hybridMultilevel"/>
    <w:tmpl w:val="5FFA5692"/>
    <w:lvl w:ilvl="0" w:tplc="43F8C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E1E05"/>
    <w:rsid w:val="00047271"/>
    <w:rsid w:val="00420627"/>
    <w:rsid w:val="004A2FDC"/>
    <w:rsid w:val="004F3702"/>
    <w:rsid w:val="005A6594"/>
    <w:rsid w:val="006D2185"/>
    <w:rsid w:val="007B6CE1"/>
    <w:rsid w:val="00B95B4B"/>
    <w:rsid w:val="00C80B28"/>
    <w:rsid w:val="00F51630"/>
    <w:rsid w:val="00FE1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0"/>
    </w:rPr>
  </w:style>
  <w:style w:type="paragraph" w:styleId="BodyText">
    <w:name w:val="Body Text"/>
    <w:basedOn w:val="Normal"/>
    <w:rPr>
      <w:b/>
      <w:bCs/>
      <w:sz w:val="20"/>
    </w:rPr>
  </w:style>
  <w:style w:type="paragraph" w:styleId="BodyText2">
    <w:name w:val="Body Text 2"/>
    <w:basedOn w:val="Normal"/>
    <w:rPr>
      <w:sz w:val="20"/>
    </w:rPr>
  </w:style>
  <w:style w:type="paragraph" w:styleId="Header">
    <w:name w:val="header"/>
    <w:basedOn w:val="Normal"/>
    <w:link w:val="HeaderChar"/>
    <w:uiPriority w:val="99"/>
    <w:rsid w:val="006D2185"/>
    <w:pPr>
      <w:tabs>
        <w:tab w:val="center" w:pos="4680"/>
        <w:tab w:val="right" w:pos="9360"/>
      </w:tabs>
    </w:pPr>
  </w:style>
  <w:style w:type="character" w:customStyle="1" w:styleId="HeaderChar">
    <w:name w:val="Header Char"/>
    <w:basedOn w:val="DefaultParagraphFont"/>
    <w:link w:val="Header"/>
    <w:uiPriority w:val="99"/>
    <w:rsid w:val="006D2185"/>
    <w:rPr>
      <w:sz w:val="24"/>
      <w:szCs w:val="24"/>
    </w:rPr>
  </w:style>
  <w:style w:type="paragraph" w:styleId="Footer">
    <w:name w:val="footer"/>
    <w:basedOn w:val="Normal"/>
    <w:link w:val="FooterChar"/>
    <w:rsid w:val="006D2185"/>
    <w:pPr>
      <w:tabs>
        <w:tab w:val="center" w:pos="4680"/>
        <w:tab w:val="right" w:pos="9360"/>
      </w:tabs>
    </w:pPr>
  </w:style>
  <w:style w:type="character" w:customStyle="1" w:styleId="FooterChar">
    <w:name w:val="Footer Char"/>
    <w:basedOn w:val="DefaultParagraphFont"/>
    <w:link w:val="Footer"/>
    <w:rsid w:val="006D2185"/>
    <w:rPr>
      <w:sz w:val="24"/>
      <w:szCs w:val="24"/>
    </w:rPr>
  </w:style>
  <w:style w:type="paragraph" w:styleId="BalloonText">
    <w:name w:val="Balloon Text"/>
    <w:basedOn w:val="Normal"/>
    <w:link w:val="BalloonTextChar"/>
    <w:rsid w:val="006D2185"/>
    <w:rPr>
      <w:rFonts w:ascii="Tahoma" w:hAnsi="Tahoma" w:cs="Tahoma"/>
      <w:sz w:val="16"/>
      <w:szCs w:val="16"/>
    </w:rPr>
  </w:style>
  <w:style w:type="character" w:customStyle="1" w:styleId="BalloonTextChar">
    <w:name w:val="Balloon Text Char"/>
    <w:basedOn w:val="DefaultParagraphFont"/>
    <w:link w:val="BalloonText"/>
    <w:rsid w:val="006D2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Office of Cultural Affairs</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lstiver</dc:creator>
  <cp:lastModifiedBy>Hannah</cp:lastModifiedBy>
  <cp:revision>3</cp:revision>
  <dcterms:created xsi:type="dcterms:W3CDTF">2020-05-18T16:35:00Z</dcterms:created>
  <dcterms:modified xsi:type="dcterms:W3CDTF">2020-05-18T16:42:00Z</dcterms:modified>
</cp:coreProperties>
</file>